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8BEC0" w14:textId="77777777" w:rsidR="001B54AE" w:rsidRPr="00DF22B1" w:rsidRDefault="003658FC">
      <w:pPr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THE </w:t>
      </w:r>
      <w:r w:rsidR="007058EF">
        <w:rPr>
          <w:rFonts w:ascii="Century Gothic" w:hAnsi="Century Gothic"/>
          <w:b/>
          <w:sz w:val="28"/>
          <w:szCs w:val="28"/>
        </w:rPr>
        <w:t>MARRIAGE LICENC</w:t>
      </w:r>
      <w:r w:rsidR="00DF22B1" w:rsidRPr="00DF22B1">
        <w:rPr>
          <w:rFonts w:ascii="Century Gothic" w:hAnsi="Century Gothic"/>
          <w:b/>
          <w:sz w:val="28"/>
          <w:szCs w:val="28"/>
        </w:rPr>
        <w:t>E</w:t>
      </w:r>
      <w:r w:rsidR="00557A05">
        <w:rPr>
          <w:rFonts w:ascii="Century Gothic" w:hAnsi="Century Gothic"/>
          <w:b/>
          <w:sz w:val="28"/>
          <w:szCs w:val="28"/>
        </w:rPr>
        <w:t xml:space="preserve"> PROCESS</w:t>
      </w:r>
    </w:p>
    <w:p w14:paraId="2D4A824D" w14:textId="77777777" w:rsidR="00DF22B1" w:rsidRDefault="00DF22B1"/>
    <w:p w14:paraId="1E758071" w14:textId="77777777" w:rsidR="007058EF" w:rsidRPr="001365A6" w:rsidRDefault="007058EF">
      <w:pPr>
        <w:rPr>
          <w:rFonts w:ascii="Century Gothic" w:hAnsi="Century Gothic"/>
        </w:rPr>
      </w:pPr>
      <w:r w:rsidRPr="001365A6">
        <w:rPr>
          <w:rFonts w:ascii="Century Gothic" w:hAnsi="Century Gothic"/>
        </w:rPr>
        <w:t xml:space="preserve">The Attorney General Office is </w:t>
      </w:r>
      <w:r w:rsidR="00557A05" w:rsidRPr="001365A6">
        <w:rPr>
          <w:rFonts w:ascii="Century Gothic" w:hAnsi="Century Gothic"/>
        </w:rPr>
        <w:t>authorized</w:t>
      </w:r>
      <w:r w:rsidRPr="001365A6">
        <w:rPr>
          <w:rFonts w:ascii="Century Gothic" w:hAnsi="Century Gothic"/>
        </w:rPr>
        <w:t xml:space="preserve"> to vet and process Marriage Licence applications.</w:t>
      </w:r>
    </w:p>
    <w:p w14:paraId="1CCD38EF" w14:textId="77777777" w:rsidR="00FF0700" w:rsidRPr="001365A6" w:rsidRDefault="00DF22B1" w:rsidP="007058EF">
      <w:pPr>
        <w:spacing w:after="0" w:line="240" w:lineRule="auto"/>
        <w:rPr>
          <w:rFonts w:ascii="Century Gothic" w:hAnsi="Century Gothic"/>
        </w:rPr>
      </w:pPr>
      <w:r w:rsidRPr="001365A6">
        <w:rPr>
          <w:rFonts w:ascii="Century Gothic" w:hAnsi="Century Gothic"/>
        </w:rPr>
        <w:t>Application</w:t>
      </w:r>
      <w:r w:rsidR="007058EF" w:rsidRPr="001365A6">
        <w:rPr>
          <w:rFonts w:ascii="Century Gothic" w:hAnsi="Century Gothic"/>
        </w:rPr>
        <w:t>s</w:t>
      </w:r>
      <w:r w:rsidRPr="001365A6">
        <w:rPr>
          <w:rFonts w:ascii="Century Gothic" w:hAnsi="Century Gothic"/>
        </w:rPr>
        <w:t xml:space="preserve"> for Marriage </w:t>
      </w:r>
      <w:proofErr w:type="spellStart"/>
      <w:r w:rsidRPr="001365A6">
        <w:rPr>
          <w:rFonts w:ascii="Century Gothic" w:hAnsi="Century Gothic"/>
        </w:rPr>
        <w:t>Licence</w:t>
      </w:r>
      <w:r w:rsidR="00557A05" w:rsidRPr="001365A6">
        <w:rPr>
          <w:rFonts w:ascii="Century Gothic" w:hAnsi="Century Gothic"/>
        </w:rPr>
        <w:t>s</w:t>
      </w:r>
      <w:proofErr w:type="spellEnd"/>
      <w:r w:rsidRPr="001365A6">
        <w:rPr>
          <w:rFonts w:ascii="Century Gothic" w:hAnsi="Century Gothic"/>
        </w:rPr>
        <w:t xml:space="preserve"> </w:t>
      </w:r>
      <w:r w:rsidR="007058EF" w:rsidRPr="001365A6">
        <w:rPr>
          <w:rFonts w:ascii="Century Gothic" w:hAnsi="Century Gothic"/>
        </w:rPr>
        <w:t xml:space="preserve">can either be </w:t>
      </w:r>
      <w:r w:rsidRPr="001365A6">
        <w:rPr>
          <w:rFonts w:ascii="Century Gothic" w:hAnsi="Century Gothic"/>
          <w:b/>
        </w:rPr>
        <w:t>Regular</w:t>
      </w:r>
      <w:r w:rsidR="00FF0700" w:rsidRPr="001365A6">
        <w:rPr>
          <w:rFonts w:ascii="Century Gothic" w:hAnsi="Century Gothic"/>
          <w:b/>
        </w:rPr>
        <w:t xml:space="preserve"> or Expedited</w:t>
      </w:r>
      <w:r w:rsidR="001365A6">
        <w:rPr>
          <w:rFonts w:ascii="Century Gothic" w:hAnsi="Century Gothic"/>
        </w:rPr>
        <w:t>:</w:t>
      </w:r>
    </w:p>
    <w:p w14:paraId="080DE00D" w14:textId="77777777" w:rsidR="00557A05" w:rsidRPr="001365A6" w:rsidRDefault="00557A05" w:rsidP="007058EF">
      <w:pPr>
        <w:spacing w:after="0" w:line="240" w:lineRule="auto"/>
        <w:rPr>
          <w:rFonts w:ascii="Century Gothic" w:hAnsi="Century Gothic"/>
        </w:rPr>
      </w:pPr>
    </w:p>
    <w:p w14:paraId="1759012E" w14:textId="77777777" w:rsidR="00557A05" w:rsidRPr="003658FC" w:rsidRDefault="00FF0700" w:rsidP="003658FC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</w:rPr>
      </w:pPr>
      <w:r w:rsidRPr="003658FC">
        <w:rPr>
          <w:rFonts w:ascii="Century Gothic" w:hAnsi="Century Gothic"/>
        </w:rPr>
        <w:t>Regular Marriage Licence applications are applications</w:t>
      </w:r>
      <w:r w:rsidR="00DF22B1" w:rsidRPr="003658FC">
        <w:rPr>
          <w:rFonts w:ascii="Century Gothic" w:hAnsi="Century Gothic"/>
        </w:rPr>
        <w:t xml:space="preserve"> </w:t>
      </w:r>
      <w:r w:rsidRPr="003658FC">
        <w:rPr>
          <w:rFonts w:ascii="Century Gothic" w:hAnsi="Century Gothic"/>
        </w:rPr>
        <w:t xml:space="preserve">submitted </w:t>
      </w:r>
      <w:r w:rsidR="00DF22B1" w:rsidRPr="003658FC">
        <w:rPr>
          <w:rFonts w:ascii="Century Gothic" w:hAnsi="Century Gothic"/>
        </w:rPr>
        <w:t>more than one day befor</w:t>
      </w:r>
      <w:r w:rsidRPr="003658FC">
        <w:rPr>
          <w:rFonts w:ascii="Century Gothic" w:hAnsi="Century Gothic"/>
        </w:rPr>
        <w:t>e it is required</w:t>
      </w:r>
      <w:r w:rsidR="00557A05" w:rsidRPr="003658FC">
        <w:rPr>
          <w:rFonts w:ascii="Century Gothic" w:hAnsi="Century Gothic"/>
        </w:rPr>
        <w:t>.</w:t>
      </w:r>
    </w:p>
    <w:p w14:paraId="4C8F0CDD" w14:textId="77777777" w:rsidR="00DF22B1" w:rsidRPr="003658FC" w:rsidRDefault="00557A05" w:rsidP="003658FC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</w:rPr>
      </w:pPr>
      <w:r w:rsidRPr="003658FC">
        <w:rPr>
          <w:rFonts w:ascii="Century Gothic" w:hAnsi="Century Gothic"/>
        </w:rPr>
        <w:t>E</w:t>
      </w:r>
      <w:r w:rsidR="00FF0700" w:rsidRPr="003658FC">
        <w:rPr>
          <w:rFonts w:ascii="Century Gothic" w:hAnsi="Century Gothic"/>
        </w:rPr>
        <w:t>xpedited Marriage Licence a</w:t>
      </w:r>
      <w:r w:rsidR="00DF22B1" w:rsidRPr="003658FC">
        <w:rPr>
          <w:rFonts w:ascii="Century Gothic" w:hAnsi="Century Gothic"/>
        </w:rPr>
        <w:t>pplication</w:t>
      </w:r>
      <w:r w:rsidR="00FF0700" w:rsidRPr="003658FC">
        <w:rPr>
          <w:rFonts w:ascii="Century Gothic" w:hAnsi="Century Gothic"/>
        </w:rPr>
        <w:t>s are applications submitted</w:t>
      </w:r>
      <w:r w:rsidR="00DF22B1" w:rsidRPr="003658FC">
        <w:rPr>
          <w:rFonts w:ascii="Century Gothic" w:hAnsi="Century Gothic"/>
        </w:rPr>
        <w:t xml:space="preserve"> one da</w:t>
      </w:r>
      <w:r w:rsidR="00FF0700" w:rsidRPr="003658FC">
        <w:rPr>
          <w:rFonts w:ascii="Century Gothic" w:hAnsi="Century Gothic"/>
        </w:rPr>
        <w:t>y or less before it is required.</w:t>
      </w:r>
    </w:p>
    <w:p w14:paraId="26ED5B3F" w14:textId="77777777" w:rsidR="00DF22B1" w:rsidRPr="00DF22B1" w:rsidRDefault="00DF22B1" w:rsidP="00DF22B1">
      <w:pPr>
        <w:rPr>
          <w:rFonts w:ascii="Century Gothic" w:hAnsi="Century Gothic"/>
        </w:rPr>
      </w:pPr>
    </w:p>
    <w:p w14:paraId="7AD23502" w14:textId="77777777" w:rsidR="00DF22B1" w:rsidRPr="00DF22B1" w:rsidRDefault="00557A05" w:rsidP="00DF22B1">
      <w:pPr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THINGS TO KNOW WHEN</w:t>
      </w:r>
      <w:r w:rsidR="00DF22B1" w:rsidRPr="00DF22B1">
        <w:rPr>
          <w:rFonts w:ascii="Century Gothic" w:hAnsi="Century Gothic"/>
          <w:b/>
          <w:sz w:val="28"/>
          <w:szCs w:val="28"/>
        </w:rPr>
        <w:t xml:space="preserve"> APPLYING FOR </w:t>
      </w:r>
      <w:r w:rsidR="003658FC">
        <w:rPr>
          <w:rFonts w:ascii="Century Gothic" w:hAnsi="Century Gothic"/>
          <w:b/>
          <w:sz w:val="28"/>
          <w:szCs w:val="28"/>
        </w:rPr>
        <w:t>A MARRIAGE LICENC</w:t>
      </w:r>
      <w:r w:rsidR="00DF22B1" w:rsidRPr="00DF22B1">
        <w:rPr>
          <w:rFonts w:ascii="Century Gothic" w:hAnsi="Century Gothic"/>
          <w:b/>
          <w:sz w:val="28"/>
          <w:szCs w:val="28"/>
        </w:rPr>
        <w:t>E</w:t>
      </w:r>
    </w:p>
    <w:p w14:paraId="6D48859C" w14:textId="77777777" w:rsidR="001365A6" w:rsidRPr="001365A6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Both nationals and non-nationals can apply for Marriage </w:t>
      </w:r>
      <w:proofErr w:type="spellStart"/>
      <w:r w:rsidRPr="001365A6">
        <w:rPr>
          <w:rFonts w:ascii="Century Gothic" w:hAnsi="Century Gothic"/>
        </w:rPr>
        <w:t>Licences</w:t>
      </w:r>
      <w:proofErr w:type="spellEnd"/>
      <w:r w:rsidRPr="001365A6">
        <w:rPr>
          <w:rFonts w:ascii="Century Gothic" w:hAnsi="Century Gothic"/>
        </w:rPr>
        <w:t>.</w:t>
      </w:r>
    </w:p>
    <w:p w14:paraId="123AA37E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Any application submitted after 3:00 PM on Mon-Fri will be deemed as </w:t>
      </w:r>
    </w:p>
    <w:p w14:paraId="6E9EC8F3" w14:textId="77777777" w:rsidR="003658FC" w:rsidRDefault="001365A6" w:rsidP="003658FC">
      <w:pPr>
        <w:pStyle w:val="ListParagraph"/>
        <w:ind w:firstLine="720"/>
        <w:rPr>
          <w:rFonts w:ascii="Century Gothic" w:hAnsi="Century Gothic"/>
        </w:rPr>
      </w:pPr>
      <w:r w:rsidRPr="001365A6">
        <w:rPr>
          <w:rFonts w:ascii="Century Gothic" w:hAnsi="Century Gothic"/>
        </w:rPr>
        <w:t xml:space="preserve">submitted the following day. Any application submitted on the weekend </w:t>
      </w:r>
    </w:p>
    <w:p w14:paraId="5C900A9C" w14:textId="77777777" w:rsidR="001365A6" w:rsidRPr="001365A6" w:rsidRDefault="001365A6" w:rsidP="003658FC">
      <w:pPr>
        <w:pStyle w:val="ListParagraph"/>
        <w:ind w:left="1440"/>
        <w:rPr>
          <w:rFonts w:ascii="Century Gothic" w:hAnsi="Century Gothic"/>
        </w:rPr>
      </w:pPr>
      <w:r w:rsidRPr="001365A6">
        <w:rPr>
          <w:rFonts w:ascii="Century Gothic" w:hAnsi="Century Gothic"/>
        </w:rPr>
        <w:t>or public holiday will be deemed to be submitted on the next working day.</w:t>
      </w:r>
    </w:p>
    <w:p w14:paraId="1CF3F816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Regular applications are submitted more than one day before the </w:t>
      </w:r>
    </w:p>
    <w:p w14:paraId="56812FAB" w14:textId="77777777" w:rsidR="001365A6" w:rsidRPr="001365A6" w:rsidRDefault="001365A6" w:rsidP="003658FC">
      <w:pPr>
        <w:pStyle w:val="ListParagraph"/>
        <w:ind w:firstLine="720"/>
        <w:rPr>
          <w:rFonts w:ascii="Century Gothic" w:hAnsi="Century Gothic"/>
        </w:rPr>
      </w:pPr>
      <w:r w:rsidRPr="001365A6">
        <w:rPr>
          <w:rFonts w:ascii="Century Gothic" w:hAnsi="Century Gothic"/>
        </w:rPr>
        <w:t>wedding date.</w:t>
      </w:r>
    </w:p>
    <w:p w14:paraId="350E9E7F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Expedited applications are submitted one day or less before the wedding </w:t>
      </w:r>
    </w:p>
    <w:p w14:paraId="0CE32CC8" w14:textId="77777777" w:rsidR="001365A6" w:rsidRPr="001365A6" w:rsidRDefault="001365A6" w:rsidP="003658FC">
      <w:pPr>
        <w:pStyle w:val="ListParagraph"/>
        <w:ind w:firstLine="720"/>
        <w:rPr>
          <w:rFonts w:ascii="Century Gothic" w:hAnsi="Century Gothic"/>
        </w:rPr>
      </w:pPr>
      <w:r w:rsidRPr="001365A6">
        <w:rPr>
          <w:rFonts w:ascii="Century Gothic" w:hAnsi="Century Gothic"/>
        </w:rPr>
        <w:t>date.</w:t>
      </w:r>
    </w:p>
    <w:p w14:paraId="0239A271" w14:textId="77777777" w:rsidR="001365A6" w:rsidRPr="001365A6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>For Saint Lucia nationals, NIC No. is mandatory.</w:t>
      </w:r>
    </w:p>
    <w:p w14:paraId="78197BD9" w14:textId="77777777" w:rsidR="001365A6" w:rsidRPr="001365A6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>For non-nationals, Passport No. is mandatory.</w:t>
      </w:r>
    </w:p>
    <w:p w14:paraId="04B139E3" w14:textId="77777777" w:rsidR="003658FC" w:rsidRDefault="001365A6" w:rsidP="003658FC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For Saint Lucia nationals, copy of National ID Card/Driver’s Licence (along </w:t>
      </w:r>
    </w:p>
    <w:p w14:paraId="1E065BDC" w14:textId="77777777" w:rsidR="001365A6" w:rsidRPr="001365A6" w:rsidRDefault="001365A6" w:rsidP="003658FC">
      <w:pPr>
        <w:pStyle w:val="ListParagraph"/>
        <w:ind w:firstLine="720"/>
        <w:rPr>
          <w:rFonts w:ascii="Century Gothic" w:hAnsi="Century Gothic"/>
        </w:rPr>
      </w:pPr>
      <w:r w:rsidRPr="001365A6">
        <w:rPr>
          <w:rFonts w:ascii="Century Gothic" w:hAnsi="Century Gothic"/>
        </w:rPr>
        <w:t>with birth certificate</w:t>
      </w:r>
    </w:p>
    <w:p w14:paraId="74FEC8B5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For non-nationals, copy of Passport Bio page. </w:t>
      </w:r>
      <w:proofErr w:type="gramStart"/>
      <w:r w:rsidRPr="001365A6">
        <w:rPr>
          <w:rFonts w:ascii="Century Gothic" w:hAnsi="Century Gothic"/>
        </w:rPr>
        <w:t>Non Nationals</w:t>
      </w:r>
      <w:proofErr w:type="gramEnd"/>
      <w:r w:rsidRPr="001365A6">
        <w:rPr>
          <w:rFonts w:ascii="Century Gothic" w:hAnsi="Century Gothic"/>
        </w:rPr>
        <w:t xml:space="preserve"> must show </w:t>
      </w:r>
    </w:p>
    <w:p w14:paraId="6D66B406" w14:textId="77777777" w:rsidR="001365A6" w:rsidRPr="003658FC" w:rsidRDefault="001365A6" w:rsidP="003658FC">
      <w:pPr>
        <w:pStyle w:val="ListParagraph"/>
        <w:ind w:left="1440"/>
        <w:rPr>
          <w:rFonts w:ascii="Century Gothic" w:hAnsi="Century Gothic"/>
        </w:rPr>
      </w:pPr>
      <w:r w:rsidRPr="001365A6">
        <w:rPr>
          <w:rFonts w:ascii="Century Gothic" w:hAnsi="Century Gothic"/>
        </w:rPr>
        <w:t xml:space="preserve">entry stamp from immigration in the passport. </w:t>
      </w:r>
      <w:r w:rsidR="003658FC" w:rsidRPr="001365A6">
        <w:rPr>
          <w:rFonts w:ascii="Century Gothic" w:hAnsi="Century Gothic"/>
        </w:rPr>
        <w:t>Non-nationals</w:t>
      </w:r>
      <w:r w:rsidRPr="001365A6">
        <w:rPr>
          <w:rFonts w:ascii="Century Gothic" w:hAnsi="Century Gothic"/>
        </w:rPr>
        <w:t xml:space="preserve"> who come by </w:t>
      </w:r>
      <w:r w:rsidRPr="003658FC">
        <w:rPr>
          <w:rFonts w:ascii="Century Gothic" w:hAnsi="Century Gothic"/>
        </w:rPr>
        <w:t>ship, a ship pass must be submitted.</w:t>
      </w:r>
    </w:p>
    <w:p w14:paraId="18153627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If ‘Petitioner Has Been Married’, applicant must upload Death Certificate </w:t>
      </w:r>
    </w:p>
    <w:p w14:paraId="00CB4645" w14:textId="77777777" w:rsidR="001365A6" w:rsidRPr="001365A6" w:rsidRDefault="001365A6" w:rsidP="003658FC">
      <w:pPr>
        <w:pStyle w:val="ListParagraph"/>
        <w:ind w:firstLine="720"/>
        <w:rPr>
          <w:rFonts w:ascii="Century Gothic" w:hAnsi="Century Gothic"/>
        </w:rPr>
      </w:pPr>
      <w:r w:rsidRPr="001365A6">
        <w:rPr>
          <w:rFonts w:ascii="Century Gothic" w:hAnsi="Century Gothic"/>
        </w:rPr>
        <w:t>of previous spouse/Divorce Decree/Annulment</w:t>
      </w:r>
    </w:p>
    <w:p w14:paraId="11537F37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Parties should be over the age of 18, however; if at the age of 16, consent </w:t>
      </w:r>
    </w:p>
    <w:p w14:paraId="4B4412A9" w14:textId="77777777" w:rsidR="001365A6" w:rsidRPr="003658FC" w:rsidRDefault="001365A6" w:rsidP="003658FC">
      <w:pPr>
        <w:pStyle w:val="ListParagraph"/>
        <w:ind w:left="1440"/>
        <w:rPr>
          <w:rFonts w:ascii="Century Gothic" w:hAnsi="Century Gothic"/>
        </w:rPr>
      </w:pPr>
      <w:r w:rsidRPr="001365A6">
        <w:rPr>
          <w:rFonts w:ascii="Century Gothic" w:hAnsi="Century Gothic"/>
        </w:rPr>
        <w:t xml:space="preserve">from the parent or legal guardian is required. This consent must be sworn </w:t>
      </w:r>
      <w:r w:rsidRPr="003658FC">
        <w:rPr>
          <w:rFonts w:ascii="Century Gothic" w:hAnsi="Century Gothic"/>
        </w:rPr>
        <w:t>before a Notary Royal.</w:t>
      </w:r>
    </w:p>
    <w:p w14:paraId="0D8CACC9" w14:textId="77777777" w:rsidR="001365A6" w:rsidRPr="001365A6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Both nationals and non-nationals can apply for Marriage </w:t>
      </w:r>
      <w:proofErr w:type="spellStart"/>
      <w:r w:rsidRPr="001365A6">
        <w:rPr>
          <w:rFonts w:ascii="Century Gothic" w:hAnsi="Century Gothic"/>
        </w:rPr>
        <w:t>Licences</w:t>
      </w:r>
      <w:proofErr w:type="spellEnd"/>
      <w:r w:rsidRPr="001365A6">
        <w:rPr>
          <w:rFonts w:ascii="Century Gothic" w:hAnsi="Century Gothic"/>
        </w:rPr>
        <w:t>.</w:t>
      </w:r>
    </w:p>
    <w:p w14:paraId="68CD4C78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Any application submitted after 3:00 PM on Mon-Fri will be deemed as </w:t>
      </w:r>
    </w:p>
    <w:p w14:paraId="26FB934D" w14:textId="77777777" w:rsidR="001365A6" w:rsidRPr="001365A6" w:rsidRDefault="001365A6" w:rsidP="003658FC">
      <w:pPr>
        <w:pStyle w:val="ListParagraph"/>
        <w:ind w:left="1440"/>
        <w:rPr>
          <w:rFonts w:ascii="Century Gothic" w:hAnsi="Century Gothic"/>
        </w:rPr>
      </w:pPr>
      <w:r w:rsidRPr="001365A6">
        <w:rPr>
          <w:rFonts w:ascii="Century Gothic" w:hAnsi="Century Gothic"/>
        </w:rPr>
        <w:t>submitted the following day. Any application submitted on the weekend or public holiday will be deemed to be submitted on the next working day.</w:t>
      </w:r>
    </w:p>
    <w:p w14:paraId="1C4EC68B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Regular applications are submitted more than one day before the </w:t>
      </w:r>
    </w:p>
    <w:p w14:paraId="1523869C" w14:textId="77777777" w:rsidR="001365A6" w:rsidRPr="001365A6" w:rsidRDefault="001365A6" w:rsidP="003658FC">
      <w:pPr>
        <w:pStyle w:val="ListParagraph"/>
        <w:ind w:firstLine="720"/>
        <w:rPr>
          <w:rFonts w:ascii="Century Gothic" w:hAnsi="Century Gothic"/>
        </w:rPr>
      </w:pPr>
      <w:r w:rsidRPr="001365A6">
        <w:rPr>
          <w:rFonts w:ascii="Century Gothic" w:hAnsi="Century Gothic"/>
        </w:rPr>
        <w:t>wedding date.</w:t>
      </w:r>
    </w:p>
    <w:p w14:paraId="0EEFC66C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Expedited applications are submitted one day or less before the wedding </w:t>
      </w:r>
    </w:p>
    <w:p w14:paraId="1F9BD61B" w14:textId="77777777" w:rsidR="001365A6" w:rsidRPr="001365A6" w:rsidRDefault="001365A6" w:rsidP="003658FC">
      <w:pPr>
        <w:pStyle w:val="ListParagraph"/>
        <w:ind w:firstLine="720"/>
        <w:rPr>
          <w:rFonts w:ascii="Century Gothic" w:hAnsi="Century Gothic"/>
        </w:rPr>
      </w:pPr>
      <w:r w:rsidRPr="001365A6">
        <w:rPr>
          <w:rFonts w:ascii="Century Gothic" w:hAnsi="Century Gothic"/>
        </w:rPr>
        <w:t>date.</w:t>
      </w:r>
    </w:p>
    <w:p w14:paraId="38719E7A" w14:textId="77777777" w:rsidR="001365A6" w:rsidRPr="001365A6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lastRenderedPageBreak/>
        <w:tab/>
        <w:t>For Saint Lucia nationals, NIC No. is mandatory.</w:t>
      </w:r>
    </w:p>
    <w:p w14:paraId="79D991E6" w14:textId="77777777" w:rsidR="001365A6" w:rsidRPr="001365A6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>For non-nationals, Passport No. is mandatory.</w:t>
      </w:r>
    </w:p>
    <w:p w14:paraId="2ABF0DC1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For Saint Lucia nationals, copy of National ID Card/Driver’s Licence (along </w:t>
      </w:r>
    </w:p>
    <w:p w14:paraId="7E7F7FD9" w14:textId="77777777" w:rsidR="001365A6" w:rsidRPr="001365A6" w:rsidRDefault="001365A6" w:rsidP="003658FC">
      <w:pPr>
        <w:pStyle w:val="ListParagraph"/>
        <w:ind w:firstLine="720"/>
        <w:rPr>
          <w:rFonts w:ascii="Century Gothic" w:hAnsi="Century Gothic"/>
        </w:rPr>
      </w:pPr>
      <w:r w:rsidRPr="001365A6">
        <w:rPr>
          <w:rFonts w:ascii="Century Gothic" w:hAnsi="Century Gothic"/>
        </w:rPr>
        <w:t>with birth certificate</w:t>
      </w:r>
    </w:p>
    <w:p w14:paraId="7C58A6C2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For non-nationals, copy of Passport Bio page. </w:t>
      </w:r>
      <w:proofErr w:type="gramStart"/>
      <w:r w:rsidRPr="001365A6">
        <w:rPr>
          <w:rFonts w:ascii="Century Gothic" w:hAnsi="Century Gothic"/>
        </w:rPr>
        <w:t>Non Nationals</w:t>
      </w:r>
      <w:proofErr w:type="gramEnd"/>
      <w:r w:rsidRPr="001365A6">
        <w:rPr>
          <w:rFonts w:ascii="Century Gothic" w:hAnsi="Century Gothic"/>
        </w:rPr>
        <w:t xml:space="preserve"> must show </w:t>
      </w:r>
    </w:p>
    <w:p w14:paraId="7002554A" w14:textId="77777777" w:rsidR="003658FC" w:rsidRDefault="001365A6" w:rsidP="003658FC">
      <w:pPr>
        <w:pStyle w:val="ListParagraph"/>
        <w:ind w:left="1440"/>
        <w:rPr>
          <w:rFonts w:ascii="Century Gothic" w:hAnsi="Century Gothic"/>
        </w:rPr>
      </w:pPr>
      <w:r w:rsidRPr="001365A6">
        <w:rPr>
          <w:rFonts w:ascii="Century Gothic" w:hAnsi="Century Gothic"/>
        </w:rPr>
        <w:t xml:space="preserve">entry stamp from immigration in the passport. </w:t>
      </w:r>
      <w:r w:rsidR="00FF27C7" w:rsidRPr="001365A6">
        <w:rPr>
          <w:rFonts w:ascii="Century Gothic" w:hAnsi="Century Gothic"/>
        </w:rPr>
        <w:t>Non-nationals</w:t>
      </w:r>
      <w:r w:rsidRPr="001365A6">
        <w:rPr>
          <w:rFonts w:ascii="Century Gothic" w:hAnsi="Century Gothic"/>
        </w:rPr>
        <w:t xml:space="preserve"> who come by ship, a ship pass must be submitted.</w:t>
      </w:r>
    </w:p>
    <w:p w14:paraId="248ED89E" w14:textId="77777777" w:rsidR="003658FC" w:rsidRDefault="003658FC" w:rsidP="003658FC">
      <w:pPr>
        <w:pStyle w:val="ListParagraph"/>
        <w:ind w:left="1440"/>
        <w:rPr>
          <w:rFonts w:ascii="Century Gothic" w:hAnsi="Century Gothic"/>
        </w:rPr>
      </w:pPr>
    </w:p>
    <w:p w14:paraId="1718EC0F" w14:textId="77777777" w:rsidR="001365A6" w:rsidRPr="003658FC" w:rsidRDefault="001365A6" w:rsidP="003658FC">
      <w:pPr>
        <w:pStyle w:val="ListParagraph"/>
        <w:numPr>
          <w:ilvl w:val="0"/>
          <w:numId w:val="3"/>
        </w:numPr>
        <w:ind w:left="1440" w:hanging="1080"/>
        <w:rPr>
          <w:rFonts w:ascii="Century Gothic" w:hAnsi="Century Gothic"/>
        </w:rPr>
      </w:pPr>
      <w:r w:rsidRPr="003658FC">
        <w:rPr>
          <w:rFonts w:ascii="Century Gothic" w:hAnsi="Century Gothic"/>
        </w:rPr>
        <w:t>If ‘Petitioner Has Been Married’, applicant must upload Death Certificate of previous spouse/Divorce Decree/Annulment</w:t>
      </w:r>
    </w:p>
    <w:p w14:paraId="3224B9F1" w14:textId="77777777" w:rsidR="003658FC" w:rsidRDefault="001365A6" w:rsidP="001365A6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1365A6">
        <w:rPr>
          <w:rFonts w:ascii="Century Gothic" w:hAnsi="Century Gothic"/>
        </w:rPr>
        <w:tab/>
        <w:t xml:space="preserve">Parties should be over the age of 18, however; if at the age of 16, consent </w:t>
      </w:r>
    </w:p>
    <w:p w14:paraId="45FE18C2" w14:textId="77777777" w:rsidR="00DF22B1" w:rsidRPr="001365A6" w:rsidRDefault="001365A6" w:rsidP="003658FC">
      <w:pPr>
        <w:pStyle w:val="ListParagraph"/>
        <w:ind w:left="1440"/>
        <w:rPr>
          <w:rFonts w:ascii="Century Gothic" w:hAnsi="Century Gothic"/>
        </w:rPr>
      </w:pPr>
      <w:r w:rsidRPr="001365A6">
        <w:rPr>
          <w:rFonts w:ascii="Century Gothic" w:hAnsi="Century Gothic"/>
        </w:rPr>
        <w:t>from the parent or legal guardian is required. This consent must be sworn before a Notary Royal.</w:t>
      </w:r>
    </w:p>
    <w:p w14:paraId="4008ABE2" w14:textId="77777777" w:rsidR="00DF22B1" w:rsidRPr="00557A05" w:rsidRDefault="00557A05" w:rsidP="00557A05">
      <w:pPr>
        <w:pStyle w:val="Heading1"/>
        <w:numPr>
          <w:ilvl w:val="0"/>
          <w:numId w:val="0"/>
        </w:numPr>
        <w:ind w:left="432"/>
        <w:rPr>
          <w:lang w:val="en-GB"/>
        </w:rPr>
      </w:pPr>
      <w:bookmarkStart w:id="0" w:name="_Toc129465546"/>
      <w:r>
        <w:rPr>
          <w:lang w:val="en-GB"/>
        </w:rPr>
        <w:t>REQUIRED</w:t>
      </w:r>
      <w:r w:rsidR="00DF22B1" w:rsidRPr="00557A05">
        <w:rPr>
          <w:lang w:val="en-GB"/>
        </w:rPr>
        <w:t xml:space="preserve"> DOCUMENTS</w:t>
      </w:r>
      <w:bookmarkEnd w:id="0"/>
    </w:p>
    <w:p w14:paraId="27B6DC0A" w14:textId="77777777" w:rsidR="001365A6" w:rsidRPr="001365A6" w:rsidRDefault="001365A6" w:rsidP="001365A6">
      <w:pPr>
        <w:pStyle w:val="Heading1"/>
        <w:numPr>
          <w:ilvl w:val="0"/>
          <w:numId w:val="0"/>
        </w:numPr>
        <w:spacing w:before="0"/>
        <w:ind w:left="432"/>
        <w:rPr>
          <w:b w:val="0"/>
          <w:sz w:val="20"/>
          <w:szCs w:val="20"/>
          <w:lang w:val="en-GB"/>
        </w:rPr>
      </w:pPr>
    </w:p>
    <w:p w14:paraId="2D24246E" w14:textId="77777777" w:rsidR="001365A6" w:rsidRPr="001365A6" w:rsidRDefault="001365A6" w:rsidP="001365A6">
      <w:pPr>
        <w:pStyle w:val="Heading1"/>
        <w:numPr>
          <w:ilvl w:val="0"/>
          <w:numId w:val="4"/>
        </w:numPr>
        <w:spacing w:before="0"/>
        <w:rPr>
          <w:b w:val="0"/>
          <w:sz w:val="20"/>
          <w:szCs w:val="20"/>
          <w:lang w:val="en-GB"/>
        </w:rPr>
      </w:pPr>
      <w:r w:rsidRPr="001365A6">
        <w:rPr>
          <w:b w:val="0"/>
          <w:sz w:val="20"/>
          <w:szCs w:val="20"/>
          <w:lang w:val="en-GB"/>
        </w:rPr>
        <w:tab/>
        <w:t>Statutory Declaration of Applicants</w:t>
      </w:r>
      <w:r w:rsidRPr="001365A6">
        <w:rPr>
          <w:b w:val="0"/>
          <w:sz w:val="20"/>
          <w:szCs w:val="20"/>
          <w:lang w:val="en-GB"/>
        </w:rPr>
        <w:tab/>
      </w:r>
    </w:p>
    <w:p w14:paraId="5E965DA9" w14:textId="77777777" w:rsidR="001365A6" w:rsidRPr="001365A6" w:rsidRDefault="001365A6" w:rsidP="001365A6">
      <w:pPr>
        <w:pStyle w:val="Heading1"/>
        <w:numPr>
          <w:ilvl w:val="0"/>
          <w:numId w:val="4"/>
        </w:numPr>
        <w:spacing w:before="0"/>
        <w:rPr>
          <w:b w:val="0"/>
          <w:sz w:val="20"/>
          <w:szCs w:val="20"/>
          <w:lang w:val="en-GB"/>
        </w:rPr>
      </w:pPr>
      <w:r w:rsidRPr="001365A6">
        <w:rPr>
          <w:b w:val="0"/>
          <w:sz w:val="20"/>
          <w:szCs w:val="20"/>
          <w:lang w:val="en-GB"/>
        </w:rPr>
        <w:tab/>
        <w:t>Passport of Applicants</w:t>
      </w:r>
      <w:r w:rsidRPr="001365A6">
        <w:rPr>
          <w:b w:val="0"/>
          <w:sz w:val="20"/>
          <w:szCs w:val="20"/>
          <w:lang w:val="en-GB"/>
        </w:rPr>
        <w:tab/>
        <w:t>Mandatory for non-nationals</w:t>
      </w:r>
    </w:p>
    <w:p w14:paraId="49940418" w14:textId="77777777" w:rsidR="001365A6" w:rsidRPr="001365A6" w:rsidRDefault="001365A6" w:rsidP="001365A6">
      <w:pPr>
        <w:pStyle w:val="Heading1"/>
        <w:numPr>
          <w:ilvl w:val="0"/>
          <w:numId w:val="4"/>
        </w:numPr>
        <w:spacing w:before="0"/>
        <w:rPr>
          <w:b w:val="0"/>
          <w:sz w:val="20"/>
          <w:szCs w:val="20"/>
          <w:lang w:val="en-GB"/>
        </w:rPr>
      </w:pPr>
      <w:r w:rsidRPr="001365A6">
        <w:rPr>
          <w:b w:val="0"/>
          <w:sz w:val="20"/>
          <w:szCs w:val="20"/>
          <w:lang w:val="en-GB"/>
        </w:rPr>
        <w:tab/>
        <w:t>Driver’s Licence/Saint Lucia National ID</w:t>
      </w:r>
      <w:r w:rsidRPr="001365A6">
        <w:rPr>
          <w:b w:val="0"/>
          <w:sz w:val="20"/>
          <w:szCs w:val="20"/>
          <w:lang w:val="en-GB"/>
        </w:rPr>
        <w:tab/>
        <w:t>Mandatory for Saint Lucia nationals</w:t>
      </w:r>
    </w:p>
    <w:p w14:paraId="4E6DF58B" w14:textId="77777777" w:rsidR="001365A6" w:rsidRPr="001365A6" w:rsidRDefault="001365A6" w:rsidP="001365A6">
      <w:pPr>
        <w:pStyle w:val="Heading1"/>
        <w:numPr>
          <w:ilvl w:val="0"/>
          <w:numId w:val="4"/>
        </w:numPr>
        <w:spacing w:before="0"/>
        <w:rPr>
          <w:b w:val="0"/>
          <w:sz w:val="20"/>
          <w:szCs w:val="20"/>
          <w:lang w:val="en-GB"/>
        </w:rPr>
      </w:pPr>
      <w:r w:rsidRPr="001365A6">
        <w:rPr>
          <w:b w:val="0"/>
          <w:sz w:val="20"/>
          <w:szCs w:val="20"/>
          <w:lang w:val="en-GB"/>
        </w:rPr>
        <w:tab/>
        <w:t>Proof of entry of applicants</w:t>
      </w:r>
      <w:r w:rsidRPr="001365A6">
        <w:rPr>
          <w:b w:val="0"/>
          <w:sz w:val="20"/>
          <w:szCs w:val="20"/>
          <w:lang w:val="en-GB"/>
        </w:rPr>
        <w:tab/>
      </w:r>
    </w:p>
    <w:p w14:paraId="6B71B3C1" w14:textId="77777777" w:rsidR="001365A6" w:rsidRPr="001365A6" w:rsidRDefault="001365A6" w:rsidP="001365A6">
      <w:pPr>
        <w:pStyle w:val="Heading1"/>
        <w:numPr>
          <w:ilvl w:val="0"/>
          <w:numId w:val="4"/>
        </w:numPr>
        <w:spacing w:before="0"/>
        <w:rPr>
          <w:b w:val="0"/>
          <w:sz w:val="20"/>
          <w:szCs w:val="20"/>
          <w:lang w:val="en-GB"/>
        </w:rPr>
      </w:pPr>
      <w:r w:rsidRPr="001365A6">
        <w:rPr>
          <w:b w:val="0"/>
          <w:sz w:val="20"/>
          <w:szCs w:val="20"/>
          <w:lang w:val="en-GB"/>
        </w:rPr>
        <w:tab/>
        <w:t>Consent from Parent/Legal Guardian</w:t>
      </w:r>
      <w:r w:rsidRPr="001365A6">
        <w:rPr>
          <w:b w:val="0"/>
          <w:sz w:val="20"/>
          <w:szCs w:val="20"/>
          <w:lang w:val="en-GB"/>
        </w:rPr>
        <w:tab/>
      </w:r>
    </w:p>
    <w:p w14:paraId="0409E04A" w14:textId="77777777" w:rsidR="001365A6" w:rsidRPr="001365A6" w:rsidRDefault="001365A6" w:rsidP="001365A6">
      <w:pPr>
        <w:pStyle w:val="Heading1"/>
        <w:numPr>
          <w:ilvl w:val="0"/>
          <w:numId w:val="4"/>
        </w:numPr>
        <w:spacing w:before="0"/>
        <w:rPr>
          <w:b w:val="0"/>
          <w:sz w:val="20"/>
          <w:szCs w:val="20"/>
          <w:lang w:val="en-GB"/>
        </w:rPr>
      </w:pPr>
      <w:r w:rsidRPr="001365A6">
        <w:rPr>
          <w:b w:val="0"/>
          <w:sz w:val="20"/>
          <w:szCs w:val="20"/>
          <w:lang w:val="en-GB"/>
        </w:rPr>
        <w:tab/>
        <w:t xml:space="preserve">Other supporting documents This would include death certificate, divorce </w:t>
      </w:r>
      <w:r w:rsidR="00FF27C7">
        <w:rPr>
          <w:b w:val="0"/>
          <w:sz w:val="20"/>
          <w:szCs w:val="20"/>
          <w:lang w:val="en-GB"/>
        </w:rPr>
        <w:t xml:space="preserve">   </w:t>
      </w:r>
      <w:r w:rsidRPr="001365A6">
        <w:rPr>
          <w:b w:val="0"/>
          <w:sz w:val="20"/>
          <w:szCs w:val="20"/>
          <w:lang w:val="en-GB"/>
        </w:rPr>
        <w:t>decree, annulment</w:t>
      </w:r>
    </w:p>
    <w:p w14:paraId="09EE1D06" w14:textId="77777777" w:rsidR="00557A05" w:rsidRPr="00FF0700" w:rsidRDefault="00557A05" w:rsidP="001365A6">
      <w:pPr>
        <w:pStyle w:val="Heading1"/>
        <w:numPr>
          <w:ilvl w:val="0"/>
          <w:numId w:val="0"/>
        </w:numPr>
        <w:rPr>
          <w:sz w:val="20"/>
          <w:szCs w:val="20"/>
          <w:lang w:val="en-GB"/>
        </w:rPr>
      </w:pPr>
      <w:r w:rsidRPr="00FF0700">
        <w:rPr>
          <w:sz w:val="20"/>
          <w:szCs w:val="20"/>
          <w:lang w:val="en-GB"/>
        </w:rPr>
        <w:t>*</w:t>
      </w:r>
      <w:r w:rsidRPr="00FF070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 </w:t>
      </w:r>
      <w:r w:rsidRPr="00FF0700">
        <w:rPr>
          <w:sz w:val="20"/>
          <w:szCs w:val="20"/>
        </w:rPr>
        <w:t>Notarized copy of these documents would be required</w:t>
      </w:r>
    </w:p>
    <w:p w14:paraId="0EDC341E" w14:textId="77777777" w:rsidR="00DF22B1" w:rsidRDefault="00DF22B1" w:rsidP="00DF22B1"/>
    <w:sectPr w:rsidR="00DF22B1" w:rsidSect="00557A05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4C8"/>
    <w:multiLevelType w:val="hybridMultilevel"/>
    <w:tmpl w:val="090A2E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445F2"/>
    <w:multiLevelType w:val="multilevel"/>
    <w:tmpl w:val="0F4E7918"/>
    <w:lvl w:ilvl="0">
      <w:start w:val="1"/>
      <w:numFmt w:val="bullet"/>
      <w:lvlText w:val=""/>
      <w:lvlJc w:val="left"/>
      <w:pPr>
        <w:ind w:left="432" w:hanging="432"/>
      </w:pPr>
      <w:rPr>
        <w:rFonts w:ascii="Wingdings" w:hAnsi="Wingdings" w:hint="default"/>
        <w:b/>
        <w:i w:val="0"/>
        <w:caps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entury Gothic Bold" w:hAnsi="Century Gothic Bold" w:hint="default"/>
        <w:b/>
        <w:i w:val="0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</w:abstractNum>
  <w:abstractNum w:abstractNumId="2" w15:restartNumberingAfterBreak="0">
    <w:nsid w:val="32911A8A"/>
    <w:multiLevelType w:val="multilevel"/>
    <w:tmpl w:val="FCF26E0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Century Gothic Bold" w:hAnsi="Century Gothic Bold" w:hint="default"/>
        <w:b/>
        <w:i w:val="0"/>
        <w:caps/>
        <w:color w:val="000000" w:themeColor="text1"/>
        <w:sz w:val="28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Century Gothic Bold" w:hAnsi="Century Gothic Bold" w:hint="default"/>
        <w:b/>
        <w:i w:val="0"/>
        <w:color w:val="auto"/>
        <w:sz w:val="2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ascii="Century Gothic Bold" w:hAnsi="Century Gothic Bold" w:hint="default"/>
        <w:b/>
        <w:i w:val="0"/>
        <w:color w:val="000000" w:themeColor="text1"/>
        <w:sz w:val="20"/>
      </w:rPr>
    </w:lvl>
  </w:abstractNum>
  <w:abstractNum w:abstractNumId="3" w15:restartNumberingAfterBreak="0">
    <w:nsid w:val="36FD4191"/>
    <w:multiLevelType w:val="hybridMultilevel"/>
    <w:tmpl w:val="D084DE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639B8"/>
    <w:multiLevelType w:val="hybridMultilevel"/>
    <w:tmpl w:val="55EA4C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792814"/>
    <w:multiLevelType w:val="hybridMultilevel"/>
    <w:tmpl w:val="609E16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471204">
    <w:abstractNumId w:val="2"/>
  </w:num>
  <w:num w:numId="2" w16cid:durableId="734593439">
    <w:abstractNumId w:val="5"/>
  </w:num>
  <w:num w:numId="3" w16cid:durableId="1368527737">
    <w:abstractNumId w:val="0"/>
  </w:num>
  <w:num w:numId="4" w16cid:durableId="1569802787">
    <w:abstractNumId w:val="1"/>
  </w:num>
  <w:num w:numId="5" w16cid:durableId="1588493555">
    <w:abstractNumId w:val="4"/>
  </w:num>
  <w:num w:numId="6" w16cid:durableId="1597523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2B1"/>
    <w:rsid w:val="000D5494"/>
    <w:rsid w:val="001365A6"/>
    <w:rsid w:val="001B54AE"/>
    <w:rsid w:val="003658FC"/>
    <w:rsid w:val="00557A05"/>
    <w:rsid w:val="007058EF"/>
    <w:rsid w:val="008626AC"/>
    <w:rsid w:val="00DF22B1"/>
    <w:rsid w:val="00FF0700"/>
    <w:rsid w:val="00FF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236D4"/>
  <w15:chartTrackingRefBased/>
  <w15:docId w15:val="{A061CC25-70E5-4D25-97CC-C52BB53C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22B1"/>
    <w:pPr>
      <w:keepNext/>
      <w:keepLines/>
      <w:numPr>
        <w:numId w:val="1"/>
      </w:numPr>
      <w:spacing w:before="240" w:after="0"/>
      <w:outlineLvl w:val="0"/>
    </w:pPr>
    <w:rPr>
      <w:rFonts w:ascii="Century Gothic Bold" w:eastAsiaTheme="majorEastAsia" w:hAnsi="Century Gothic Bold" w:cstheme="majorBidi"/>
      <w:b/>
      <w:cap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22B1"/>
    <w:pPr>
      <w:keepNext/>
      <w:keepLines/>
      <w:numPr>
        <w:ilvl w:val="1"/>
        <w:numId w:val="1"/>
      </w:numPr>
      <w:spacing w:before="40" w:after="0"/>
      <w:outlineLvl w:val="1"/>
    </w:pPr>
    <w:rPr>
      <w:rFonts w:ascii="Century Gothic" w:eastAsiaTheme="majorEastAsia" w:hAnsi="Century Gothic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22B1"/>
    <w:pPr>
      <w:keepNext/>
      <w:keepLines/>
      <w:numPr>
        <w:ilvl w:val="2"/>
        <w:numId w:val="1"/>
      </w:numPr>
      <w:spacing w:before="40" w:after="0"/>
      <w:ind w:left="864"/>
      <w:outlineLvl w:val="2"/>
    </w:pPr>
    <w:rPr>
      <w:rFonts w:ascii="Century Gothic" w:eastAsiaTheme="majorEastAsia" w:hAnsi="Century Gothic" w:cstheme="majorBidi"/>
      <w:b/>
      <w:color w:val="000000" w:themeColor="text1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2B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2B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2B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2B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2B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2B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2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22B1"/>
    <w:rPr>
      <w:rFonts w:ascii="Century Gothic Bold" w:eastAsiaTheme="majorEastAsia" w:hAnsi="Century Gothic Bold" w:cstheme="majorBidi"/>
      <w:b/>
      <w:cap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22B1"/>
    <w:rPr>
      <w:rFonts w:ascii="Century Gothic" w:eastAsiaTheme="majorEastAsia" w:hAnsi="Century Gothic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22B1"/>
    <w:rPr>
      <w:rFonts w:ascii="Century Gothic" w:eastAsiaTheme="majorEastAsia" w:hAnsi="Century Gothic" w:cstheme="majorBidi"/>
      <w:b/>
      <w:color w:val="000000" w:themeColor="text1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2B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2B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2B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2B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2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2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DF22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22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22B1"/>
    <w:rPr>
      <w:sz w:val="20"/>
      <w:szCs w:val="20"/>
    </w:rPr>
  </w:style>
  <w:style w:type="character" w:customStyle="1" w:styleId="ui-provider">
    <w:name w:val="ui-provider"/>
    <w:basedOn w:val="DefaultParagraphFont"/>
    <w:rsid w:val="00DF22B1"/>
  </w:style>
  <w:style w:type="paragraph" w:styleId="BalloonText">
    <w:name w:val="Balloon Text"/>
    <w:basedOn w:val="Normal"/>
    <w:link w:val="BalloonTextChar"/>
    <w:uiPriority w:val="99"/>
    <w:semiHidden/>
    <w:unhideWhenUsed/>
    <w:rsid w:val="00DF2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B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22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22B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F0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Attorney General's Chambers</cp:lastModifiedBy>
  <cp:revision>2</cp:revision>
  <dcterms:created xsi:type="dcterms:W3CDTF">2025-10-13T16:37:00Z</dcterms:created>
  <dcterms:modified xsi:type="dcterms:W3CDTF">2025-10-13T16:37:00Z</dcterms:modified>
</cp:coreProperties>
</file>